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D106" w14:textId="7242AC9D" w:rsidR="001E572B" w:rsidRDefault="00C60DF1" w:rsidP="0071515D">
      <w:pP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</w:pPr>
      <w: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  <w:t>Crear Índices automáticos y actualizables: Tabla de Contenido</w:t>
      </w:r>
    </w:p>
    <w:p w14:paraId="324C69C9" w14:textId="77777777" w:rsidR="00C60DF1" w:rsidRDefault="00C60DF1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4A86755C" w14:textId="02E50198" w:rsidR="00C60DF1" w:rsidRDefault="00C60DF1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C60DF1">
        <w:rPr>
          <w:rFonts w:ascii="Arial" w:hAnsi="Arial" w:cs="Arial"/>
          <w:color w:val="202124"/>
          <w:sz w:val="32"/>
          <w:szCs w:val="32"/>
          <w:shd w:val="clear" w:color="auto" w:fill="FFFFFF"/>
        </w:rPr>
        <w:t>Una tabla de contenidos es un menú de navegación que se coloca al comienzo del libro (o si prefieres al final) y que le sirve al lector para desplazarse rápidamente por el contenido.</w:t>
      </w:r>
    </w:p>
    <w:p w14:paraId="3259C507" w14:textId="0AE33C21" w:rsidR="008C7770" w:rsidRDefault="00C60DF1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>E</w:t>
      </w:r>
      <w:r w:rsidRPr="00C60DF1">
        <w:rPr>
          <w:rFonts w:ascii="Arial" w:hAnsi="Arial" w:cs="Arial"/>
          <w:color w:val="202124"/>
          <w:sz w:val="32"/>
          <w:szCs w:val="32"/>
          <w:shd w:val="clear" w:color="auto" w:fill="FFFFFF"/>
        </w:rPr>
        <w:t>n dicha tabla se mostrará el nombre de cada uno de los elementos incluidos y la página respectiva de su ubicación en el documento.</w:t>
      </w:r>
    </w:p>
    <w:p w14:paraId="0B56612B" w14:textId="35C51A21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183F9F76" w14:textId="5DCFAC2C" w:rsidR="007A6729" w:rsidRDefault="007A6729"/>
    <w:p w14:paraId="65882938" w14:textId="15B985C2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2FADC64" w14:textId="1CE5E8FC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3B27BA61" w14:textId="7E25E2DE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0E7D515E" w14:textId="78A73A38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42716397" w14:textId="13066B67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8531632" w14:textId="26877CD1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36CC331F" w14:textId="52D1F3E4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5B86648B" w14:textId="4DCC05DB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270988D6" w14:textId="25919A84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5DE173B9" w14:textId="37C69FC8" w:rsidR="006C492A" w:rsidRDefault="006C492A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59EC927F" w14:textId="63BCFFFB" w:rsidR="006C492A" w:rsidRDefault="006C492A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64B524F6" w14:textId="1457D6F9" w:rsidR="006C492A" w:rsidRDefault="006C492A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08DECDA0" w14:textId="66832B52" w:rsidR="006C492A" w:rsidRDefault="006C492A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5121CB78" w14:textId="18879CE7" w:rsidR="006C492A" w:rsidRDefault="006C492A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259B0962" w14:textId="77777777" w:rsidR="006C492A" w:rsidRDefault="006C492A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3954DCB1" w14:textId="07A33D02" w:rsidR="009E7BB8" w:rsidRDefault="009E7BB8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FCEEDD5" w14:textId="1C8299B6" w:rsidR="008C7770" w:rsidRPr="00E10718" w:rsidRDefault="00C60DF1" w:rsidP="00E10718">
      <w:pPr>
        <w:pStyle w:val="Ttulo1"/>
        <w:rPr>
          <w:color w:val="44546A" w:themeColor="text2"/>
          <w:sz w:val="36"/>
          <w:szCs w:val="36"/>
          <w:shd w:val="clear" w:color="auto" w:fill="FFFFFF"/>
        </w:rPr>
      </w:pPr>
      <w:bookmarkStart w:id="0" w:name="_Toc66900709"/>
      <w:r w:rsidRPr="00E10718">
        <w:rPr>
          <w:color w:val="44546A" w:themeColor="text2"/>
          <w:sz w:val="36"/>
          <w:szCs w:val="36"/>
          <w:shd w:val="clear" w:color="auto" w:fill="FFFFFF"/>
        </w:rPr>
        <w:lastRenderedPageBreak/>
        <w:t>Justificación</w:t>
      </w:r>
      <w:bookmarkEnd w:id="0"/>
    </w:p>
    <w:p w14:paraId="4B57003F" w14:textId="77777777" w:rsidR="00C60DF1" w:rsidRPr="00C60DF1" w:rsidRDefault="00C60DF1" w:rsidP="00C60DF1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C60DF1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Responde a los interrogantes del por qué se desea conocer el tema y por qué se seleccionó, así como cuál es el aporte que tendrá el texto a la ciencia. </w:t>
      </w:r>
    </w:p>
    <w:p w14:paraId="098AEC45" w14:textId="58BC67F3" w:rsidR="00C60DF1" w:rsidRDefault="00C60DF1" w:rsidP="00C60DF1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C60DF1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No abuse del uso de cursivas o negritas dentro del texto, úselas muy moderadamente, por lo general saturan y dificultan la lectura del documento. Utilice negritas en algunos títulos de capítulos y subcapítulos, algunos datos de tablas o enfatizar aspectos muy particulares. El uso de texto subrayado no se recomienda.   </w:t>
      </w:r>
    </w:p>
    <w:p w14:paraId="4EECCBD0" w14:textId="4ECD2E15" w:rsidR="00C60DF1" w:rsidRDefault="00C60DF1" w:rsidP="00E10718">
      <w:pPr>
        <w:pStyle w:val="Ttulo1"/>
        <w:rPr>
          <w:color w:val="202124"/>
          <w:sz w:val="32"/>
          <w:szCs w:val="32"/>
          <w:shd w:val="clear" w:color="auto" w:fill="FFFFFF"/>
        </w:rPr>
      </w:pPr>
      <w:bookmarkStart w:id="1" w:name="_Toc66900710"/>
      <w:r w:rsidRPr="00E10718">
        <w:rPr>
          <w:color w:val="44546A" w:themeColor="text2"/>
          <w:sz w:val="36"/>
          <w:szCs w:val="36"/>
          <w:shd w:val="clear" w:color="auto" w:fill="FFFFFF"/>
        </w:rPr>
        <w:t>Objetivos</w:t>
      </w:r>
      <w:bookmarkEnd w:id="1"/>
    </w:p>
    <w:p w14:paraId="306DBC83" w14:textId="34F4BCDC" w:rsidR="00C60DF1" w:rsidRPr="00E10718" w:rsidRDefault="00C60DF1" w:rsidP="00E10718">
      <w:pPr>
        <w:pStyle w:val="Ttulo2"/>
        <w:rPr>
          <w:rFonts w:ascii="Arial" w:hAnsi="Arial" w:cs="Arial"/>
          <w:sz w:val="36"/>
          <w:szCs w:val="36"/>
          <w:shd w:val="clear" w:color="auto" w:fill="FFFFFF"/>
        </w:rPr>
      </w:pPr>
      <w:bookmarkStart w:id="2" w:name="_Toc66900711"/>
      <w:r w:rsidRPr="00E10718">
        <w:rPr>
          <w:rFonts w:ascii="Arial" w:hAnsi="Arial" w:cs="Arial"/>
          <w:sz w:val="36"/>
          <w:szCs w:val="36"/>
          <w:shd w:val="clear" w:color="auto" w:fill="FFFFFF"/>
        </w:rPr>
        <w:t>Objetivo general</w:t>
      </w:r>
      <w:bookmarkEnd w:id="2"/>
    </w:p>
    <w:p w14:paraId="2BFE1A04" w14:textId="55750A45" w:rsidR="00C60DF1" w:rsidRPr="00C504D4" w:rsidRDefault="00C60DF1" w:rsidP="00C60DF1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C504D4">
        <w:rPr>
          <w:rFonts w:ascii="Arial" w:hAnsi="Arial" w:cs="Arial"/>
          <w:color w:val="202124"/>
          <w:sz w:val="32"/>
          <w:szCs w:val="32"/>
          <w:shd w:val="clear" w:color="auto" w:fill="FFFFFF"/>
        </w:rPr>
        <w:t>Los objetivos generales y específicos describen lo que se pretende con la investigación, cuál es el alcance y cuál es el problema que se desea resolver. Deben iniciarse con verbos que describan claramente lo que se lleva a cabo.</w:t>
      </w:r>
    </w:p>
    <w:p w14:paraId="5AE103CD" w14:textId="0617E5B7" w:rsidR="00C60DF1" w:rsidRPr="00E10718" w:rsidRDefault="00C60DF1" w:rsidP="00E10718">
      <w:pPr>
        <w:pStyle w:val="Ttulo2"/>
        <w:rPr>
          <w:rFonts w:ascii="Arial" w:hAnsi="Arial" w:cs="Arial"/>
          <w:sz w:val="36"/>
          <w:szCs w:val="36"/>
          <w:shd w:val="clear" w:color="auto" w:fill="FFFFFF"/>
        </w:rPr>
      </w:pPr>
      <w:bookmarkStart w:id="3" w:name="_Toc66900712"/>
      <w:r w:rsidRPr="00E10718">
        <w:rPr>
          <w:rFonts w:ascii="Arial" w:hAnsi="Arial" w:cs="Arial"/>
          <w:sz w:val="36"/>
          <w:szCs w:val="36"/>
          <w:shd w:val="clear" w:color="auto" w:fill="FFFFFF"/>
        </w:rPr>
        <w:t>Objetivos específicos</w:t>
      </w:r>
      <w:bookmarkEnd w:id="3"/>
    </w:p>
    <w:p w14:paraId="5DD45F7E" w14:textId="3F99935F" w:rsidR="00C60DF1" w:rsidRPr="00C504D4" w:rsidRDefault="00C60DF1" w:rsidP="00C60DF1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C504D4">
        <w:rPr>
          <w:rFonts w:ascii="Arial" w:hAnsi="Arial" w:cs="Arial"/>
          <w:color w:val="202124"/>
          <w:sz w:val="32"/>
          <w:szCs w:val="32"/>
          <w:shd w:val="clear" w:color="auto" w:fill="FFFFFF"/>
        </w:rPr>
        <w:t>Se describen algunos ejemplos de verbos comunes que se utilizan en el planteamiento de objetivos, los cuales cambiarán dependiendo de su investigación.</w:t>
      </w:r>
    </w:p>
    <w:p w14:paraId="10EB4C22" w14:textId="77777777" w:rsidR="00C60DF1" w:rsidRPr="00C504D4" w:rsidRDefault="00C60DF1" w:rsidP="00E10718">
      <w:pPr>
        <w:pStyle w:val="Ttulo1"/>
        <w:rPr>
          <w:color w:val="202124"/>
          <w:sz w:val="32"/>
          <w:szCs w:val="32"/>
          <w:shd w:val="clear" w:color="auto" w:fill="FFFFFF"/>
        </w:rPr>
      </w:pPr>
      <w:bookmarkStart w:id="4" w:name="_Toc66900713"/>
      <w:r w:rsidRPr="00E10718">
        <w:rPr>
          <w:color w:val="44546A" w:themeColor="text2"/>
          <w:sz w:val="36"/>
          <w:szCs w:val="36"/>
          <w:shd w:val="clear" w:color="auto" w:fill="FFFFFF"/>
        </w:rPr>
        <w:t>Hipótesis</w:t>
      </w:r>
      <w:bookmarkEnd w:id="4"/>
    </w:p>
    <w:p w14:paraId="73CE0259" w14:textId="01293581" w:rsidR="00C60DF1" w:rsidRPr="00C504D4" w:rsidRDefault="00C60DF1" w:rsidP="00C60DF1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C504D4">
        <w:rPr>
          <w:rFonts w:ascii="Arial" w:hAnsi="Arial" w:cs="Arial"/>
          <w:color w:val="202124"/>
          <w:sz w:val="32"/>
          <w:szCs w:val="32"/>
          <w:shd w:val="clear" w:color="auto" w:fill="FFFFFF"/>
        </w:rPr>
        <w:t>La hipótesis es la creencia, la suposición o la conjetura de un fenómeno posible, es decir, independiente de si es verdadero o no. En la hipótesis se reúnen datos, se comparan y se escogen las explicaciones más probables.</w:t>
      </w:r>
    </w:p>
    <w:p w14:paraId="24F640F3" w14:textId="48380E21" w:rsidR="00C60DF1" w:rsidRPr="00E10718" w:rsidRDefault="00C60DF1" w:rsidP="00E10718">
      <w:pPr>
        <w:pStyle w:val="Ttulo2"/>
        <w:rPr>
          <w:rFonts w:ascii="Arial" w:hAnsi="Arial" w:cs="Arial"/>
          <w:sz w:val="36"/>
          <w:szCs w:val="36"/>
          <w:shd w:val="clear" w:color="auto" w:fill="FFFFFF"/>
        </w:rPr>
      </w:pPr>
      <w:bookmarkStart w:id="5" w:name="_Toc66900714"/>
      <w:r w:rsidRPr="00E10718">
        <w:rPr>
          <w:rFonts w:ascii="Arial" w:hAnsi="Arial" w:cs="Arial"/>
          <w:sz w:val="36"/>
          <w:szCs w:val="36"/>
          <w:shd w:val="clear" w:color="auto" w:fill="FFFFFF"/>
        </w:rPr>
        <w:t>Hipótesis estadística</w:t>
      </w:r>
      <w:bookmarkEnd w:id="5"/>
    </w:p>
    <w:p w14:paraId="2982D1A5" w14:textId="2E3B0D77" w:rsidR="00C60DF1" w:rsidRPr="00C504D4" w:rsidRDefault="00C60DF1" w:rsidP="00C60DF1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C504D4">
        <w:rPr>
          <w:rFonts w:ascii="Arial" w:hAnsi="Arial" w:cs="Arial"/>
          <w:color w:val="202124"/>
          <w:sz w:val="32"/>
          <w:szCs w:val="32"/>
          <w:shd w:val="clear" w:color="auto" w:fill="FFFFFF"/>
        </w:rPr>
        <w:t>Dicho de otra forma, la hipótesis es la explicación probable de la relación entre dos o más variables.</w:t>
      </w:r>
    </w:p>
    <w:p w14:paraId="2A805677" w14:textId="6E648E43" w:rsidR="00C60DF1" w:rsidRPr="00C504D4" w:rsidRDefault="00C60DF1" w:rsidP="00E10718">
      <w:pPr>
        <w:pStyle w:val="Ttulo3"/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bookmarkStart w:id="6" w:name="_Toc66900715"/>
      <w:r w:rsidRPr="00C504D4">
        <w:rPr>
          <w:rFonts w:ascii="Arial" w:hAnsi="Arial" w:cs="Arial"/>
          <w:color w:val="202124"/>
          <w:sz w:val="32"/>
          <w:szCs w:val="32"/>
          <w:shd w:val="clear" w:color="auto" w:fill="FFFFFF"/>
        </w:rPr>
        <w:t>Hipótesis nula</w:t>
      </w:r>
      <w:bookmarkEnd w:id="6"/>
    </w:p>
    <w:p w14:paraId="3E65F097" w14:textId="0CB930D2" w:rsidR="00C504D4" w:rsidRDefault="00C504D4" w:rsidP="00C60DF1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>N</w:t>
      </w:r>
      <w:r w:rsidRPr="00C504D4">
        <w:rPr>
          <w:rFonts w:ascii="Arial" w:hAnsi="Arial" w:cs="Arial"/>
          <w:color w:val="202124"/>
          <w:sz w:val="32"/>
          <w:szCs w:val="32"/>
          <w:shd w:val="clear" w:color="auto" w:fill="FFFFFF"/>
        </w:rPr>
        <w:t>o se puede rechazar a no ser que los datos de la muestra parezcan demostrar que ésta es falsa.</w:t>
      </w:r>
    </w:p>
    <w:p w14:paraId="5364A2B5" w14:textId="702B0B85" w:rsidR="00C60DF1" w:rsidRPr="00C504D4" w:rsidRDefault="00C60DF1" w:rsidP="00E10718">
      <w:pPr>
        <w:pStyle w:val="Ttulo3"/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bookmarkStart w:id="7" w:name="_Toc66900716"/>
      <w:r w:rsidRPr="00C504D4">
        <w:rPr>
          <w:rFonts w:ascii="Arial" w:hAnsi="Arial" w:cs="Arial"/>
          <w:color w:val="202124"/>
          <w:sz w:val="32"/>
          <w:szCs w:val="32"/>
          <w:shd w:val="clear" w:color="auto" w:fill="FFFFFF"/>
        </w:rPr>
        <w:lastRenderedPageBreak/>
        <w:t>Hipótesis alterna</w:t>
      </w:r>
      <w:bookmarkEnd w:id="7"/>
    </w:p>
    <w:p w14:paraId="13ADF7E4" w14:textId="29A0C6AF" w:rsidR="00C60DF1" w:rsidRPr="00C504D4" w:rsidRDefault="00C60DF1" w:rsidP="00C60DF1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C504D4">
        <w:rPr>
          <w:rFonts w:ascii="Arial" w:hAnsi="Arial" w:cs="Arial"/>
          <w:color w:val="202124"/>
          <w:sz w:val="32"/>
          <w:szCs w:val="32"/>
          <w:shd w:val="clear" w:color="auto" w:fill="FFFFFF"/>
        </w:rPr>
        <w:t>se reúnen datos, se comparan y se escogen las explicaciones más probables.</w:t>
      </w:r>
    </w:p>
    <w:sectPr w:rsidR="00C60DF1" w:rsidRPr="00C504D4" w:rsidSect="00BE61B3">
      <w:footerReference w:type="default" r:id="rId8"/>
      <w:pgSz w:w="11906" w:h="16838"/>
      <w:pgMar w:top="851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E74B6" w14:textId="77777777" w:rsidR="007E5448" w:rsidRDefault="007E5448" w:rsidP="00474040">
      <w:pPr>
        <w:spacing w:after="0" w:line="240" w:lineRule="auto"/>
      </w:pPr>
      <w:r>
        <w:separator/>
      </w:r>
    </w:p>
  </w:endnote>
  <w:endnote w:type="continuationSeparator" w:id="0">
    <w:p w14:paraId="0D5A59FD" w14:textId="77777777" w:rsidR="007E5448" w:rsidRDefault="007E5448" w:rsidP="0047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273DE" w14:textId="19B41768" w:rsidR="00BC21C6" w:rsidRDefault="00BC21C6">
    <w:pPr>
      <w:pStyle w:val="Piedepgina"/>
    </w:pPr>
  </w:p>
  <w:p w14:paraId="7B3AFB04" w14:textId="11788E94" w:rsidR="00BE61B3" w:rsidRDefault="00BE61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53564" w14:textId="77777777" w:rsidR="007E5448" w:rsidRDefault="007E5448" w:rsidP="00474040">
      <w:pPr>
        <w:spacing w:after="0" w:line="240" w:lineRule="auto"/>
      </w:pPr>
      <w:r>
        <w:separator/>
      </w:r>
    </w:p>
  </w:footnote>
  <w:footnote w:type="continuationSeparator" w:id="0">
    <w:p w14:paraId="66B6D30E" w14:textId="77777777" w:rsidR="007E5448" w:rsidRDefault="007E5448" w:rsidP="00474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03173"/>
    <w:multiLevelType w:val="hybridMultilevel"/>
    <w:tmpl w:val="A9C0D36E"/>
    <w:lvl w:ilvl="0" w:tplc="DA9052E6">
      <w:numFmt w:val="bullet"/>
      <w:lvlText w:val=""/>
      <w:lvlJc w:val="left"/>
      <w:pPr>
        <w:ind w:left="404" w:hanging="28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A34C42E6">
      <w:numFmt w:val="bullet"/>
      <w:lvlText w:val="•"/>
      <w:lvlJc w:val="left"/>
      <w:pPr>
        <w:ind w:left="1301" w:hanging="286"/>
      </w:pPr>
      <w:rPr>
        <w:rFonts w:hint="default"/>
        <w:lang w:val="es-ES" w:eastAsia="en-US" w:bidi="ar-SA"/>
      </w:rPr>
    </w:lvl>
    <w:lvl w:ilvl="2" w:tplc="FEAA7322">
      <w:numFmt w:val="bullet"/>
      <w:lvlText w:val="•"/>
      <w:lvlJc w:val="left"/>
      <w:pPr>
        <w:ind w:left="2203" w:hanging="286"/>
      </w:pPr>
      <w:rPr>
        <w:rFonts w:hint="default"/>
        <w:lang w:val="es-ES" w:eastAsia="en-US" w:bidi="ar-SA"/>
      </w:rPr>
    </w:lvl>
    <w:lvl w:ilvl="3" w:tplc="4628F3BC">
      <w:numFmt w:val="bullet"/>
      <w:lvlText w:val="•"/>
      <w:lvlJc w:val="left"/>
      <w:pPr>
        <w:ind w:left="3105" w:hanging="286"/>
      </w:pPr>
      <w:rPr>
        <w:rFonts w:hint="default"/>
        <w:lang w:val="es-ES" w:eastAsia="en-US" w:bidi="ar-SA"/>
      </w:rPr>
    </w:lvl>
    <w:lvl w:ilvl="4" w:tplc="3DBCA5C0">
      <w:numFmt w:val="bullet"/>
      <w:lvlText w:val="•"/>
      <w:lvlJc w:val="left"/>
      <w:pPr>
        <w:ind w:left="4007" w:hanging="286"/>
      </w:pPr>
      <w:rPr>
        <w:rFonts w:hint="default"/>
        <w:lang w:val="es-ES" w:eastAsia="en-US" w:bidi="ar-SA"/>
      </w:rPr>
    </w:lvl>
    <w:lvl w:ilvl="5" w:tplc="505E9CD6">
      <w:numFmt w:val="bullet"/>
      <w:lvlText w:val="•"/>
      <w:lvlJc w:val="left"/>
      <w:pPr>
        <w:ind w:left="4909" w:hanging="286"/>
      </w:pPr>
      <w:rPr>
        <w:rFonts w:hint="default"/>
        <w:lang w:val="es-ES" w:eastAsia="en-US" w:bidi="ar-SA"/>
      </w:rPr>
    </w:lvl>
    <w:lvl w:ilvl="6" w:tplc="581457EC">
      <w:numFmt w:val="bullet"/>
      <w:lvlText w:val="•"/>
      <w:lvlJc w:val="left"/>
      <w:pPr>
        <w:ind w:left="5811" w:hanging="286"/>
      </w:pPr>
      <w:rPr>
        <w:rFonts w:hint="default"/>
        <w:lang w:val="es-ES" w:eastAsia="en-US" w:bidi="ar-SA"/>
      </w:rPr>
    </w:lvl>
    <w:lvl w:ilvl="7" w:tplc="6930B702">
      <w:numFmt w:val="bullet"/>
      <w:lvlText w:val="•"/>
      <w:lvlJc w:val="left"/>
      <w:pPr>
        <w:ind w:left="6713" w:hanging="286"/>
      </w:pPr>
      <w:rPr>
        <w:rFonts w:hint="default"/>
        <w:lang w:val="es-ES" w:eastAsia="en-US" w:bidi="ar-SA"/>
      </w:rPr>
    </w:lvl>
    <w:lvl w:ilvl="8" w:tplc="7688B98C">
      <w:numFmt w:val="bullet"/>
      <w:lvlText w:val="•"/>
      <w:lvlJc w:val="left"/>
      <w:pPr>
        <w:ind w:left="7615" w:hanging="286"/>
      </w:pPr>
      <w:rPr>
        <w:rFonts w:hint="default"/>
        <w:lang w:val="es-ES" w:eastAsia="en-US" w:bidi="ar-SA"/>
      </w:rPr>
    </w:lvl>
  </w:abstractNum>
  <w:abstractNum w:abstractNumId="1" w15:restartNumberingAfterBreak="0">
    <w:nsid w:val="513644C8"/>
    <w:multiLevelType w:val="hybridMultilevel"/>
    <w:tmpl w:val="41F0E1BA"/>
    <w:lvl w:ilvl="0" w:tplc="B5FACB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30D"/>
    <w:rsid w:val="000E61BA"/>
    <w:rsid w:val="00127CA5"/>
    <w:rsid w:val="001E572B"/>
    <w:rsid w:val="001F6109"/>
    <w:rsid w:val="003868B7"/>
    <w:rsid w:val="0041043D"/>
    <w:rsid w:val="00474040"/>
    <w:rsid w:val="00477419"/>
    <w:rsid w:val="004A00CA"/>
    <w:rsid w:val="005E592C"/>
    <w:rsid w:val="005E5C06"/>
    <w:rsid w:val="006067CC"/>
    <w:rsid w:val="006A358E"/>
    <w:rsid w:val="006A3EF0"/>
    <w:rsid w:val="006A60FD"/>
    <w:rsid w:val="006C492A"/>
    <w:rsid w:val="0071031C"/>
    <w:rsid w:val="0071515D"/>
    <w:rsid w:val="00741724"/>
    <w:rsid w:val="00774ADB"/>
    <w:rsid w:val="007A6729"/>
    <w:rsid w:val="007E5448"/>
    <w:rsid w:val="00814C0E"/>
    <w:rsid w:val="008621FD"/>
    <w:rsid w:val="008A42EE"/>
    <w:rsid w:val="008B56BA"/>
    <w:rsid w:val="008C7770"/>
    <w:rsid w:val="008D6F87"/>
    <w:rsid w:val="009E7BB8"/>
    <w:rsid w:val="00A24AF0"/>
    <w:rsid w:val="00B35185"/>
    <w:rsid w:val="00BB1262"/>
    <w:rsid w:val="00BC21C6"/>
    <w:rsid w:val="00BE61B3"/>
    <w:rsid w:val="00BF684C"/>
    <w:rsid w:val="00C232E1"/>
    <w:rsid w:val="00C504D4"/>
    <w:rsid w:val="00C60DF1"/>
    <w:rsid w:val="00D1230D"/>
    <w:rsid w:val="00D25649"/>
    <w:rsid w:val="00D63114"/>
    <w:rsid w:val="00E10718"/>
    <w:rsid w:val="00E2227C"/>
    <w:rsid w:val="00E341A7"/>
    <w:rsid w:val="00F57D26"/>
    <w:rsid w:val="00FA6785"/>
    <w:rsid w:val="00FB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FA92E"/>
  <w15:chartTrackingRefBased/>
  <w15:docId w15:val="{D1DA3FDE-2D6C-4B31-83DB-86E5133E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3868B7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61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E61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F61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3868B7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868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868B7"/>
    <w:rPr>
      <w:rFonts w:ascii="Arial" w:eastAsia="Arial" w:hAnsi="Arial" w:cs="Arial"/>
      <w:sz w:val="24"/>
      <w:szCs w:val="24"/>
      <w:lang w:val="es-ES"/>
    </w:rPr>
  </w:style>
  <w:style w:type="paragraph" w:styleId="Prrafodelista">
    <w:name w:val="List Paragraph"/>
    <w:basedOn w:val="Normal"/>
    <w:uiPriority w:val="1"/>
    <w:qFormat/>
    <w:rsid w:val="003868B7"/>
    <w:pPr>
      <w:widowControl w:val="0"/>
      <w:autoSpaceDE w:val="0"/>
      <w:autoSpaceDN w:val="0"/>
      <w:spacing w:after="0" w:line="240" w:lineRule="auto"/>
      <w:ind w:left="298" w:hanging="181"/>
    </w:pPr>
    <w:rPr>
      <w:rFonts w:ascii="Arial" w:eastAsia="Arial" w:hAnsi="Arial" w:cs="Arial"/>
      <w:lang w:val="es-ES"/>
    </w:rPr>
  </w:style>
  <w:style w:type="character" w:styleId="Textoennegrita">
    <w:name w:val="Strong"/>
    <w:basedOn w:val="Fuentedeprrafopredeter"/>
    <w:uiPriority w:val="22"/>
    <w:qFormat/>
    <w:rsid w:val="009E7BB8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4740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4040"/>
  </w:style>
  <w:style w:type="paragraph" w:styleId="Piedepgina">
    <w:name w:val="footer"/>
    <w:basedOn w:val="Normal"/>
    <w:link w:val="PiedepginaCar"/>
    <w:uiPriority w:val="99"/>
    <w:unhideWhenUsed/>
    <w:rsid w:val="004740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4040"/>
  </w:style>
  <w:style w:type="character" w:customStyle="1" w:styleId="Ttulo4Car">
    <w:name w:val="Título 4 Car"/>
    <w:basedOn w:val="Fuentedeprrafopredeter"/>
    <w:link w:val="Ttulo4"/>
    <w:uiPriority w:val="9"/>
    <w:semiHidden/>
    <w:rsid w:val="001F61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E61B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0E61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TDC">
    <w:name w:val="TOC Heading"/>
    <w:basedOn w:val="Ttulo1"/>
    <w:next w:val="Normal"/>
    <w:uiPriority w:val="39"/>
    <w:unhideWhenUsed/>
    <w:qFormat/>
    <w:rsid w:val="00E10718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s-PE" w:eastAsia="es-PE"/>
    </w:rPr>
  </w:style>
  <w:style w:type="paragraph" w:styleId="TDC1">
    <w:name w:val="toc 1"/>
    <w:basedOn w:val="Normal"/>
    <w:next w:val="Normal"/>
    <w:autoRedefine/>
    <w:uiPriority w:val="39"/>
    <w:unhideWhenUsed/>
    <w:rsid w:val="00E1071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E10718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E10718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E107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84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76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26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3752">
                  <w:marLeft w:val="0"/>
                  <w:marRight w:val="17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0DA55-9CD9-4F9B-9F6A-4F92F0304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3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Barruetto</dc:creator>
  <cp:keywords/>
  <dc:description/>
  <cp:lastModifiedBy>Gianfranco Barruetto</cp:lastModifiedBy>
  <cp:revision>18</cp:revision>
  <cp:lastPrinted>2021-03-18T00:17:00Z</cp:lastPrinted>
  <dcterms:created xsi:type="dcterms:W3CDTF">2021-03-14T18:40:00Z</dcterms:created>
  <dcterms:modified xsi:type="dcterms:W3CDTF">2021-03-18T00:18:00Z</dcterms:modified>
</cp:coreProperties>
</file>